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附件1：报价单</w:t>
      </w:r>
    </w:p>
    <w:tbl>
      <w:tblPr>
        <w:tblStyle w:val="3"/>
        <w:tblW w:w="954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361"/>
        <w:gridCol w:w="911"/>
        <w:gridCol w:w="1893"/>
        <w:gridCol w:w="677"/>
        <w:gridCol w:w="1308"/>
        <w:gridCol w:w="578"/>
        <w:gridCol w:w="987"/>
        <w:gridCol w:w="11"/>
        <w:gridCol w:w="981"/>
        <w:gridCol w:w="1273"/>
        <w:gridCol w:w="1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918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</w:t>
            </w: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2804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7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</w:t>
            </w:r>
          </w:p>
        </w:tc>
        <w:tc>
          <w:tcPr>
            <w:tcW w:w="1886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265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918" w:type="dxa"/>
            <w:gridSpan w:val="2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接收单位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福建福维股份有限公司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接收人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szCs w:val="21"/>
              </w:rPr>
              <w:t>官如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0598-</w:t>
            </w:r>
            <w:r>
              <w:rPr>
                <w:rFonts w:ascii="宋体" w:hAnsi="宋体" w:cs="宋体"/>
                <w:kern w:val="0"/>
                <w:szCs w:val="21"/>
              </w:rPr>
              <w:t>3639011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fwgszb2020@163.com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548" w:type="dxa"/>
            <w:gridSpan w:val="12"/>
            <w:tcBorders>
              <w:top w:val="single" w:color="000000" w:sz="4" w:space="0"/>
              <w:bottom w:val="double" w:color="000000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433" w:hRule="atLeast"/>
          <w:jc w:val="center"/>
        </w:trPr>
        <w:tc>
          <w:tcPr>
            <w:tcW w:w="557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2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线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</w:rPr>
              <w:t>路</w:t>
            </w:r>
          </w:p>
        </w:tc>
        <w:tc>
          <w:tcPr>
            <w:tcW w:w="189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车辆吨数</w:t>
            </w:r>
          </w:p>
        </w:tc>
        <w:tc>
          <w:tcPr>
            <w:tcW w:w="67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30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56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单价(元)</w:t>
            </w:r>
          </w:p>
        </w:tc>
        <w:tc>
          <w:tcPr>
            <w:tcW w:w="992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127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报价有效期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641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MS Sans Serif" w:hAnsi="MS Sans Serif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MS Sans Serif" w:hAnsi="MS Sans Serif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永安煤业西洋筛选厂至钙化物煤场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吨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MS Sans Serif" w:hAnsi="MS Sans Serif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MS Sans Serif" w:hAnsi="MS Sans Serif" w:cs="宋体"/>
                <w:color w:val="000000"/>
                <w:kern w:val="0"/>
                <w:szCs w:val="21"/>
              </w:rPr>
            </w:pPr>
            <w:r>
              <w:rPr>
                <w:rFonts w:hint="eastAsia" w:ascii="MS Sans Serif" w:hAnsi="MS Sans Serif" w:cs="宋体"/>
                <w:color w:val="000000"/>
                <w:kern w:val="0"/>
                <w:szCs w:val="21"/>
              </w:rPr>
              <w:t>元/吨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MS Sans Serif" w:hAnsi="MS Sans Serif" w:cs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686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MS Sans Serif" w:hAnsi="MS Sans Serif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MS Sans Serif" w:hAnsi="MS Sans Serif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永安煤业加福筛选厂至福维煤场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MS Sans Serif" w:hAnsi="MS Sans Serif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MS Sans Serif" w:hAnsi="MS Sans Serif" w:cs="宋体"/>
                <w:color w:val="000000"/>
                <w:kern w:val="0"/>
                <w:szCs w:val="21"/>
              </w:rPr>
            </w:pPr>
            <w:r>
              <w:rPr>
                <w:rFonts w:hint="eastAsia" w:ascii="MS Sans Serif" w:hAnsi="MS Sans Serif" w:cs="宋体"/>
                <w:color w:val="000000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MS Sans Serif" w:hAnsi="MS Sans Serif" w:cs="宋体"/>
                <w:color w:val="000000"/>
                <w:kern w:val="0"/>
                <w:szCs w:val="21"/>
              </w:rPr>
              <w:t>元/吨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MS Sans Serif" w:hAnsi="MS Sans Serif" w:cs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1" w:hRule="atLeast"/>
          <w:jc w:val="center"/>
        </w:trPr>
        <w:tc>
          <w:tcPr>
            <w:tcW w:w="9548" w:type="dxa"/>
            <w:gridSpan w:val="12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说明：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1、以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上为供方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一票送到价。</w:t>
            </w:r>
          </w:p>
          <w:p>
            <w:pPr>
              <w:widowControl/>
              <w:spacing w:line="360" w:lineRule="auto"/>
              <w:ind w:left="420" w:leftChars="200" w:firstLine="0" w:firstLineChars="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要求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hint="eastAsia"/>
                <w:b w:val="0"/>
                <w:bCs/>
                <w:sz w:val="22"/>
                <w:szCs w:val="22"/>
              </w:rPr>
              <w:t>接到派车通知后，最迟两天内必须安排物流发货。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3、是否开具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%增值税专用发票：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运费结算方式要求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5、其他</w:t>
            </w:r>
            <w:r>
              <w:rPr>
                <w:rFonts w:hint="eastAsia"/>
                <w:b w:val="0"/>
                <w:bCs/>
                <w:szCs w:val="21"/>
              </w:rPr>
              <w:t>（油价波动等）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>
            <w:pPr>
              <w:spacing w:line="360" w:lineRule="auto"/>
              <w:ind w:firstLine="5460" w:firstLineChars="1950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ind w:firstLine="5600" w:firstLineChars="20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报价单位（章）：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shd w:val="clear" w:color="auto" w:fill="auto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2484"/>
    <w:rsid w:val="3901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2025-12-17T07:07:00Z</dcterms:created>
  <dc:creator>苏为舟(suwzh)</dc:creator>
  <cp:lastModifiedBy>苏为舟(suwzh)</cp:lastModifiedBy>
  <dcterms:modified xsi:type="dcterms:W3CDTF">2025-12-17T07:07:54Z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